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282B0" w14:textId="1C86C0C5" w:rsidR="00752394" w:rsidRDefault="00752394" w:rsidP="00752394">
      <w:r>
        <w:rPr>
          <w:rFonts w:hint="eastAsia"/>
        </w:rPr>
        <w:t>得田政臣プロフィール</w:t>
      </w:r>
    </w:p>
    <w:p w14:paraId="5253DB31" w14:textId="2987180D" w:rsidR="00752394" w:rsidRPr="00752394" w:rsidRDefault="00752394" w:rsidP="00752394">
      <w:r w:rsidRPr="00752394">
        <w:t>近畿税理士会東成支部研修担当副支部長</w:t>
      </w:r>
    </w:p>
    <w:p w14:paraId="760CD4F1" w14:textId="77777777" w:rsidR="00752394" w:rsidRPr="00752394" w:rsidRDefault="00752394" w:rsidP="00752394">
      <w:r w:rsidRPr="00752394">
        <w:t>（略歴）</w:t>
      </w:r>
    </w:p>
    <w:p w14:paraId="65522233" w14:textId="77777777" w:rsidR="00752394" w:rsidRPr="00752394" w:rsidRDefault="00752394" w:rsidP="00752394">
      <w:r w:rsidRPr="00752394">
        <w:t>・平成7年4月青山学院大学経済学部卒業</w:t>
      </w:r>
    </w:p>
    <w:p w14:paraId="1AF6FA16" w14:textId="77777777" w:rsidR="00752394" w:rsidRPr="00752394" w:rsidRDefault="00752394" w:rsidP="00752394">
      <w:r w:rsidRPr="00752394">
        <w:t>・平成15年11月税理士登録</w:t>
      </w:r>
    </w:p>
    <w:p w14:paraId="0FE4E5A0" w14:textId="77777777" w:rsidR="00752394" w:rsidRPr="00752394" w:rsidRDefault="00752394" w:rsidP="00752394">
      <w:r w:rsidRPr="00752394">
        <w:t>・平成19年7月得田税理士事務所開業</w:t>
      </w:r>
    </w:p>
    <w:p w14:paraId="5B49F77A" w14:textId="77777777" w:rsidR="00752394" w:rsidRPr="00752394" w:rsidRDefault="00752394" w:rsidP="00752394">
      <w:r w:rsidRPr="00752394">
        <w:t>・平成24年6月タイに日系会計事務所A&amp;A Japan Business Partners Co.,Ltd.を設立</w:t>
      </w:r>
    </w:p>
    <w:p w14:paraId="3FA7E0AE" w14:textId="77777777" w:rsidR="00752394" w:rsidRPr="00752394" w:rsidRDefault="00752394" w:rsidP="00752394">
      <w:r w:rsidRPr="00752394">
        <w:t>・平成28年4月ベトナムに日系会計事務所PMAC Vietnam Business Consulting Co., Ltd.を設立</w:t>
      </w:r>
    </w:p>
    <w:p w14:paraId="2663597D" w14:textId="77777777" w:rsidR="00752394" w:rsidRPr="00752394" w:rsidRDefault="00752394" w:rsidP="00752394">
      <w:r w:rsidRPr="00752394">
        <w:t>・令和6年4月税理士法人PALを設立</w:t>
      </w:r>
    </w:p>
    <w:p w14:paraId="47C47A8D" w14:textId="4DE495F8" w:rsidR="00752394" w:rsidRPr="00DD522E" w:rsidRDefault="00A51F8A">
      <w:r>
        <w:rPr>
          <w:rFonts w:hint="eastAsia"/>
        </w:rPr>
        <w:t>・</w:t>
      </w:r>
      <w:r>
        <w:t>現在、東成支部税務支援対策担当副支部長</w:t>
      </w:r>
    </w:p>
    <w:sectPr w:rsidR="00752394" w:rsidRPr="00DD522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394"/>
    <w:rsid w:val="00107250"/>
    <w:rsid w:val="0038351C"/>
    <w:rsid w:val="00752394"/>
    <w:rsid w:val="00A51F8A"/>
    <w:rsid w:val="00DD5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3D8E17"/>
  <w15:chartTrackingRefBased/>
  <w15:docId w15:val="{45E47BD1-659F-427A-AE68-BAE309683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239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23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23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239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239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239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239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239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239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5239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5239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5239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523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523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523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523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523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5239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523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523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23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523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23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523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239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5239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523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5239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523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9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協同組合 京都税理士</dc:creator>
  <cp:keywords/>
  <dc:description/>
  <cp:lastModifiedBy>協同組合 京都税理士</cp:lastModifiedBy>
  <cp:revision>3</cp:revision>
  <dcterms:created xsi:type="dcterms:W3CDTF">2025-09-04T23:54:00Z</dcterms:created>
  <dcterms:modified xsi:type="dcterms:W3CDTF">2025-09-04T23:55:00Z</dcterms:modified>
</cp:coreProperties>
</file>